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5CC2CC8" w:rsidR="00FB21D6" w:rsidRPr="00FB21D6" w:rsidRDefault="00FB21D6" w:rsidP="00FB21D6">
      <w:pPr>
        <w:ind w:left="412" w:right="142"/>
        <w:jc w:val="both"/>
        <w:rPr>
          <w:rFonts w:cs="Tahoma"/>
          <w:sz w:val="22"/>
        </w:rPr>
      </w:pPr>
      <w:r w:rsidRPr="00FB21D6">
        <w:rPr>
          <w:rFonts w:cs="Tahoma"/>
          <w:sz w:val="22"/>
        </w:rPr>
        <w:t xml:space="preserve">Lugar y </w:t>
      </w:r>
      <w:r w:rsidR="00CE4038" w:rsidRPr="00FB21D6">
        <w:rPr>
          <w:rFonts w:cs="Tahoma"/>
          <w:sz w:val="22"/>
        </w:rPr>
        <w:t>fecha _</w:t>
      </w:r>
      <w:r w:rsidR="00CE4038">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17108516"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bookmarkStart w:id="1" w:name="_GoBack"/>
      <w:r w:rsidR="006E2604" w:rsidRPr="006E2604">
        <w:rPr>
          <w:rFonts w:cs="Tahoma"/>
          <w:bCs/>
          <w:iCs/>
          <w:sz w:val="22"/>
        </w:rPr>
        <w:t>C</w:t>
      </w:r>
      <w:bookmarkEnd w:id="1"/>
      <w:r w:rsidR="006E2604" w:rsidRPr="005928BD">
        <w:rPr>
          <w:sz w:val="22"/>
        </w:rPr>
        <w:t xml:space="preserve">ontratar los servicios profesionales para la instalación, configuración inicial e integración de Dell </w:t>
      </w:r>
      <w:proofErr w:type="spellStart"/>
      <w:r w:rsidR="006E2604" w:rsidRPr="005928BD">
        <w:rPr>
          <w:sz w:val="22"/>
        </w:rPr>
        <w:t>PowerProtect</w:t>
      </w:r>
      <w:proofErr w:type="spellEnd"/>
      <w:r w:rsidR="006E2604" w:rsidRPr="005928BD">
        <w:rPr>
          <w:sz w:val="22"/>
        </w:rPr>
        <w:t xml:space="preserve"> Data Manager (PPDM) sobre un ambiente </w:t>
      </w:r>
      <w:proofErr w:type="spellStart"/>
      <w:r w:rsidR="006E2604" w:rsidRPr="005928BD">
        <w:rPr>
          <w:sz w:val="22"/>
        </w:rPr>
        <w:t>VMware</w:t>
      </w:r>
      <w:proofErr w:type="spellEnd"/>
      <w:r w:rsidR="006E2604" w:rsidRPr="005928BD">
        <w:rPr>
          <w:sz w:val="22"/>
        </w:rPr>
        <w:t xml:space="preserve">, su integración con una plataforma </w:t>
      </w:r>
      <w:proofErr w:type="spellStart"/>
      <w:r w:rsidR="006E2604" w:rsidRPr="005928BD">
        <w:rPr>
          <w:sz w:val="22"/>
        </w:rPr>
        <w:t>OpenShift</w:t>
      </w:r>
      <w:proofErr w:type="spellEnd"/>
      <w:r w:rsidR="006E2604" w:rsidRPr="005928BD">
        <w:rPr>
          <w:sz w:val="22"/>
        </w:rPr>
        <w:t xml:space="preserve">, y la ejecución de pruebas controladas de respaldo y restauración de </w:t>
      </w:r>
      <w:proofErr w:type="spellStart"/>
      <w:r w:rsidR="006E2604" w:rsidRPr="005928BD">
        <w:rPr>
          <w:sz w:val="22"/>
        </w:rPr>
        <w:t>workloads</w:t>
      </w:r>
      <w:proofErr w:type="spellEnd"/>
      <w:r w:rsidR="006E2604" w:rsidRPr="005928BD">
        <w:rPr>
          <w:sz w:val="22"/>
        </w:rPr>
        <w:t xml:space="preserve"> </w:t>
      </w:r>
      <w:proofErr w:type="spellStart"/>
      <w:r w:rsidR="006E2604" w:rsidRPr="005928BD">
        <w:rPr>
          <w:sz w:val="22"/>
        </w:rPr>
        <w:t>Kubernetes</w:t>
      </w:r>
      <w:proofErr w:type="spellEnd"/>
      <w:r w:rsidR="006E2604" w:rsidRPr="005928BD">
        <w:rPr>
          <w:sz w:val="22"/>
        </w:rPr>
        <w:t>/</w:t>
      </w:r>
      <w:proofErr w:type="spellStart"/>
      <w:r w:rsidR="006E2604" w:rsidRPr="005928BD">
        <w:rPr>
          <w:sz w:val="22"/>
        </w:rPr>
        <w:t>OpenShift</w:t>
      </w:r>
      <w:proofErr w:type="spellEnd"/>
      <w:r w:rsidR="004C29B6" w:rsidRPr="00830963">
        <w:rPr>
          <w:sz w:val="22"/>
        </w:rPr>
        <w:t>, de conformidad con el alcance y condiciones de la presente solicitud privada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7777777"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privada relacionada en el asunto y habiendo examinado cuidadosamente los documentos exigidos en la Invitación privada y sus adendas y recibidas las aclaraciones solicitadas, presento oferta en la invitación privada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privada y sus anexos. La sociedad que represento y/o la persona natural que firma el presente documento, renuncia de manera expresa a cualquier reclamación que tenga como fundamento la suspensión del proceso de Invitación privada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privada del asunto, particularmente, en el anexo técnico. </w:t>
      </w:r>
    </w:p>
    <w:p w14:paraId="1E7443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privada y de ser aceptada nuestra oferta, nos comprometemos a aceptar un contrato de conformidad con lo establecido en la Invitación privada y el manual de contratación de COLVATEL y a presentar la documentación que sea requerida. </w:t>
      </w:r>
    </w:p>
    <w:p w14:paraId="6D5992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Realizaré los trámites necesarios para el perfeccionamiento y ejecución del contrato en el plazo señalado en la invitación privada. </w:t>
      </w:r>
    </w:p>
    <w:p w14:paraId="205209C1"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Ejecutaremos el contrato por los valores señalados en nuestra oferta, en los plazos definidos, en las condiciones contractuales y técnicas exigidas en la Invitación privada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privada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privada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w:t>
      </w:r>
      <w:r w:rsidRPr="00FB21D6">
        <w:rPr>
          <w:rFonts w:cs="Tahoma"/>
          <w:sz w:val="22"/>
        </w:rPr>
        <w:lastRenderedPageBreak/>
        <w:t xml:space="preserve">relaciones comerciales con COLVATEL, provienen de actividades lícitas, siendo ésta 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lastRenderedPageBreak/>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77777777"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privada,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B4A14" w14:textId="77777777" w:rsidR="007256CE" w:rsidRDefault="007256CE" w:rsidP="00582D9F">
      <w:pPr>
        <w:spacing w:after="0" w:line="240" w:lineRule="auto"/>
      </w:pPr>
      <w:r>
        <w:separator/>
      </w:r>
    </w:p>
  </w:endnote>
  <w:endnote w:type="continuationSeparator" w:id="0">
    <w:p w14:paraId="7A803C54" w14:textId="77777777" w:rsidR="007256CE" w:rsidRDefault="007256CE"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566B9D6E">
              <v:stroke joinstyle="miter"/>
              <v:path gradientshapeok="t" o:connecttype="rect"/>
            </v:shapetype>
            <v:shape id="Cuadro de texto 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v:textbox style="mso-fit-shape-to-text:t">
                <w:txbxContent>
                  <w:p w:rsidRPr="001C6CCE" w:rsidR="00E05037" w:rsidP="000E45C7" w:rsidRDefault="00E05037" w14:paraId="566B9D70" w14:textId="11FFF9DE">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49A12" w14:textId="77777777" w:rsidR="007256CE" w:rsidRDefault="007256CE" w:rsidP="00582D9F">
      <w:pPr>
        <w:spacing w:after="0" w:line="240" w:lineRule="auto"/>
      </w:pPr>
      <w:r>
        <w:separator/>
      </w:r>
    </w:p>
  </w:footnote>
  <w:footnote w:type="continuationSeparator" w:id="0">
    <w:p w14:paraId="3FB401D1" w14:textId="77777777" w:rsidR="007256CE" w:rsidRDefault="007256CE"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82499"/>
    <w:rsid w:val="001C6CCE"/>
    <w:rsid w:val="001D04F1"/>
    <w:rsid w:val="002923AC"/>
    <w:rsid w:val="002A2D2F"/>
    <w:rsid w:val="002D3407"/>
    <w:rsid w:val="002D5105"/>
    <w:rsid w:val="002E3746"/>
    <w:rsid w:val="00307044"/>
    <w:rsid w:val="00372F5E"/>
    <w:rsid w:val="003925EA"/>
    <w:rsid w:val="0044422E"/>
    <w:rsid w:val="004C29B6"/>
    <w:rsid w:val="00582D9F"/>
    <w:rsid w:val="005C05BF"/>
    <w:rsid w:val="00602B8D"/>
    <w:rsid w:val="00627110"/>
    <w:rsid w:val="00647851"/>
    <w:rsid w:val="006B1BCB"/>
    <w:rsid w:val="006B4036"/>
    <w:rsid w:val="006C3E74"/>
    <w:rsid w:val="006D6717"/>
    <w:rsid w:val="006E2604"/>
    <w:rsid w:val="007256CE"/>
    <w:rsid w:val="007435E6"/>
    <w:rsid w:val="0074679D"/>
    <w:rsid w:val="0076222D"/>
    <w:rsid w:val="007D58E7"/>
    <w:rsid w:val="00810F44"/>
    <w:rsid w:val="00830963"/>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CE4038"/>
    <w:rsid w:val="00D1362C"/>
    <w:rsid w:val="00D80C39"/>
    <w:rsid w:val="00D954F3"/>
    <w:rsid w:val="00E02402"/>
    <w:rsid w:val="00E05037"/>
    <w:rsid w:val="00E87FF7"/>
    <w:rsid w:val="00EB4223"/>
    <w:rsid w:val="00F02476"/>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2.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3.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8780F-1726-4D99-B934-C9E572C58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1359</Words>
  <Characters>7476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8</cp:revision>
  <cp:lastPrinted>2022-07-21T13:17:00Z</cp:lastPrinted>
  <dcterms:created xsi:type="dcterms:W3CDTF">2026-01-06T13:16:00Z</dcterms:created>
  <dcterms:modified xsi:type="dcterms:W3CDTF">2026-04-09T21:24:00Z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